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4C8" w:rsidRDefault="004574C8" w:rsidP="004574C8"/>
    <w:p w:rsidR="004574C8" w:rsidRDefault="004574C8" w:rsidP="004574C8"/>
    <w:p w:rsidR="004574C8" w:rsidRDefault="004574C8" w:rsidP="004574C8">
      <w:pPr>
        <w:jc w:val="center"/>
        <w:rPr>
          <w:b/>
        </w:rPr>
      </w:pPr>
      <w:proofErr w:type="gramStart"/>
      <w:r>
        <w:rPr>
          <w:b/>
        </w:rPr>
        <w:t>ORDINANCE NO.</w:t>
      </w:r>
      <w:proofErr w:type="gramEnd"/>
      <w:r>
        <w:rPr>
          <w:b/>
        </w:rPr>
        <w:t xml:space="preserve"> 2014-06</w:t>
      </w:r>
    </w:p>
    <w:p w:rsidR="004574C8" w:rsidRDefault="004574C8" w:rsidP="004574C8">
      <w:pPr>
        <w:rPr>
          <w:b/>
        </w:rPr>
      </w:pPr>
    </w:p>
    <w:p w:rsidR="004574C8" w:rsidRDefault="004574C8" w:rsidP="004574C8">
      <w:pPr>
        <w:jc w:val="both"/>
        <w:rPr>
          <w:b/>
        </w:rPr>
      </w:pPr>
      <w:bookmarkStart w:id="0" w:name="_GoBack"/>
      <w:r w:rsidRPr="00E53FEF">
        <w:rPr>
          <w:b/>
        </w:rPr>
        <w:t>AN ORDINANCE AUTHORIZING CHARLES NEFF</w:t>
      </w:r>
      <w:r>
        <w:rPr>
          <w:b/>
        </w:rPr>
        <w:t>, MAYOR,</w:t>
      </w:r>
      <w:r w:rsidRPr="00E53FEF">
        <w:rPr>
          <w:b/>
        </w:rPr>
        <w:t xml:space="preserve"> OR HIS DESIGNEE AUTHORITY TO SIGN, RECORD AND</w:t>
      </w:r>
      <w:r>
        <w:rPr>
          <w:b/>
        </w:rPr>
        <w:t>/OR</w:t>
      </w:r>
      <w:r w:rsidRPr="00E53FEF">
        <w:rPr>
          <w:b/>
        </w:rPr>
        <w:t xml:space="preserve"> JOURNALIZE DOCUMENTATION NECESSARY FO</w:t>
      </w:r>
      <w:r>
        <w:rPr>
          <w:b/>
        </w:rPr>
        <w:t>R  ACCEPTING A PORTION WATER STREET</w:t>
      </w:r>
      <w:r w:rsidRPr="00E53FEF">
        <w:rPr>
          <w:b/>
        </w:rPr>
        <w:t xml:space="preserve"> FOR PUBLIC PURPOSE; AC</w:t>
      </w:r>
      <w:r>
        <w:rPr>
          <w:b/>
        </w:rPr>
        <w:t>CEPTING THE DEDICATION OF A PORTION OF WATER STREET</w:t>
      </w:r>
      <w:r w:rsidRPr="00E53FEF">
        <w:rPr>
          <w:b/>
        </w:rPr>
        <w:t xml:space="preserve"> AND DECLARING AN EMERGENCY</w:t>
      </w:r>
    </w:p>
    <w:bookmarkEnd w:id="0"/>
    <w:p w:rsidR="004574C8" w:rsidRDefault="004574C8" w:rsidP="004574C8">
      <w:pPr>
        <w:ind w:firstLine="720"/>
        <w:jc w:val="both"/>
        <w:rPr>
          <w:b/>
        </w:rPr>
      </w:pPr>
    </w:p>
    <w:p w:rsidR="004574C8" w:rsidRDefault="004574C8" w:rsidP="004574C8">
      <w:pPr>
        <w:ind w:firstLine="720"/>
        <w:jc w:val="both"/>
      </w:pPr>
      <w:r>
        <w:rPr>
          <w:b/>
        </w:rPr>
        <w:t>WHEREAS</w:t>
      </w:r>
      <w:r>
        <w:t>, the Council of the Village of Mount Sterling received a letter from the Mount Sterling Public Library requesting the Village of Mount Sterling accept a portion of Water Street that had previously been vacated, and;  See Letter from Mount Sterling Public Library.</w:t>
      </w:r>
    </w:p>
    <w:p w:rsidR="004574C8" w:rsidRDefault="004574C8" w:rsidP="004574C8">
      <w:pPr>
        <w:ind w:firstLine="720"/>
        <w:jc w:val="both"/>
      </w:pPr>
    </w:p>
    <w:p w:rsidR="004574C8" w:rsidRPr="004042DE" w:rsidRDefault="004574C8" w:rsidP="004574C8">
      <w:pPr>
        <w:ind w:firstLine="720"/>
        <w:jc w:val="both"/>
      </w:pPr>
      <w:r>
        <w:rPr>
          <w:b/>
        </w:rPr>
        <w:t xml:space="preserve">WHEREAS, </w:t>
      </w:r>
      <w:r>
        <w:t>the Council of the Village of Mount Sterling, pursuant to Ordinance 2006-15, vacated the portion of Water Street that the Mount Sterling Public Library is now requesting the Village re-dedicate.</w:t>
      </w:r>
    </w:p>
    <w:p w:rsidR="004574C8" w:rsidRDefault="004574C8" w:rsidP="004574C8">
      <w:pPr>
        <w:jc w:val="both"/>
      </w:pPr>
    </w:p>
    <w:p w:rsidR="004574C8" w:rsidRDefault="004574C8" w:rsidP="004574C8">
      <w:pPr>
        <w:pStyle w:val="BodyText"/>
      </w:pPr>
      <w:r>
        <w:t>NOW, THEREFORE, BE IT ORDAINED BY THE COUNCIL OF THE VILLAGE OF MOUNT STERLING, STATE OF OHIO</w:t>
      </w:r>
    </w:p>
    <w:p w:rsidR="004574C8" w:rsidRDefault="004574C8" w:rsidP="004574C8"/>
    <w:p w:rsidR="004574C8" w:rsidRDefault="004574C8" w:rsidP="004574C8">
      <w:pPr>
        <w:pStyle w:val="Heading1"/>
      </w:pPr>
      <w:r>
        <w:t>SECTION I.</w:t>
      </w:r>
    </w:p>
    <w:p w:rsidR="004574C8" w:rsidRDefault="004574C8" w:rsidP="004574C8"/>
    <w:p w:rsidR="004574C8" w:rsidRDefault="004574C8" w:rsidP="004574C8">
      <w:pPr>
        <w:jc w:val="both"/>
      </w:pPr>
      <w:r>
        <w:tab/>
        <w:t>The Council of the Village of Mount Sterling hereby dedicates</w:t>
      </w:r>
      <w:r>
        <w:rPr>
          <w:rStyle w:val="EndnoteReference"/>
          <w:color w:val="000000"/>
        </w:rPr>
        <w:endnoteReference w:id="1"/>
      </w:r>
      <w:r>
        <w:t xml:space="preserve"> and accepts a portion of Water Street between the first </w:t>
      </w:r>
      <w:proofErr w:type="gramStart"/>
      <w:r>
        <w:t>alley</w:t>
      </w:r>
      <w:proofErr w:type="gramEnd"/>
      <w:r>
        <w:t xml:space="preserve"> running horizontal to West Columbus Street as described in Ordinance 2006-15.  See Attached Ordinance 2006-15. </w:t>
      </w:r>
    </w:p>
    <w:p w:rsidR="004574C8" w:rsidRDefault="004574C8" w:rsidP="004574C8">
      <w:pPr>
        <w:jc w:val="both"/>
      </w:pPr>
    </w:p>
    <w:p w:rsidR="004574C8" w:rsidRDefault="004574C8" w:rsidP="004574C8">
      <w:pPr>
        <w:pStyle w:val="Heading2"/>
      </w:pPr>
      <w:proofErr w:type="gramStart"/>
      <w:r>
        <w:t>SECTION II.</w:t>
      </w:r>
      <w:proofErr w:type="gramEnd"/>
    </w:p>
    <w:p w:rsidR="004574C8" w:rsidRDefault="004574C8" w:rsidP="004574C8"/>
    <w:p w:rsidR="004574C8" w:rsidRDefault="004574C8" w:rsidP="004574C8">
      <w:pPr>
        <w:jc w:val="both"/>
      </w:pPr>
      <w:r>
        <w:tab/>
        <w:t>Charles Neff, Mayor of the Village of Mount Sterling or his designee, is authorized and directed to sign and submit any documentation necessary to facilitate the intent of this ordinance of dedication and acceptance of the roadway heretofore defined.  Further, Charles Neff, Mayor or his designee is instructed to endorse upon such plat, the action of dedicating such portion of the street and to cause said plat to be recorded in the office of the Madison County Recorder’s Office.  Additionally, Charles Neff, Mayor or his designee, shall notify the Auditor of Madison County of the dedication by sending a copy of this Ordinance.</w:t>
      </w:r>
    </w:p>
    <w:p w:rsidR="004574C8" w:rsidRDefault="004574C8" w:rsidP="004574C8">
      <w:pPr>
        <w:jc w:val="both"/>
      </w:pPr>
      <w:r>
        <w:t xml:space="preserve"> </w:t>
      </w:r>
    </w:p>
    <w:p w:rsidR="004574C8" w:rsidRPr="00A20396" w:rsidRDefault="004574C8" w:rsidP="004574C8">
      <w:pPr>
        <w:shd w:val="clear" w:color="auto" w:fill="FFFFFF"/>
        <w:rPr>
          <w:b/>
          <w:bCs/>
          <w:color w:val="000000"/>
        </w:rPr>
      </w:pPr>
      <w:proofErr w:type="gramStart"/>
      <w:r w:rsidRPr="00A20396">
        <w:rPr>
          <w:b/>
          <w:bCs/>
          <w:color w:val="000000"/>
        </w:rPr>
        <w:t>SECTION III.</w:t>
      </w:r>
      <w:proofErr w:type="gramEnd"/>
    </w:p>
    <w:p w:rsidR="004574C8" w:rsidRDefault="004574C8" w:rsidP="004574C8">
      <w:pPr>
        <w:shd w:val="clear" w:color="auto" w:fill="FFFFFF"/>
        <w:rPr>
          <w:color w:val="000000"/>
        </w:rPr>
      </w:pPr>
    </w:p>
    <w:p w:rsidR="004574C8" w:rsidRDefault="004574C8" w:rsidP="004574C8">
      <w:pPr>
        <w:shd w:val="clear" w:color="auto" w:fill="FFFFFF"/>
      </w:pPr>
      <w:r>
        <w:rPr>
          <w:color w:val="000000"/>
        </w:rPr>
        <w:tab/>
      </w:r>
      <w:r>
        <w:t xml:space="preserve">That the Clerk of Council, pursuant to </w:t>
      </w:r>
      <w:proofErr w:type="spellStart"/>
      <w:r>
        <w:t>O.R.C</w:t>
      </w:r>
      <w:proofErr w:type="spellEnd"/>
      <w:r>
        <w:t>, §731.24, shall cause to be published in a manner required by law, this Ordinance.</w:t>
      </w:r>
    </w:p>
    <w:p w:rsidR="004574C8" w:rsidRDefault="004574C8" w:rsidP="004574C8">
      <w:pPr>
        <w:jc w:val="both"/>
        <w:rPr>
          <w:b/>
          <w:bCs/>
        </w:rPr>
      </w:pPr>
    </w:p>
    <w:p w:rsidR="004574C8" w:rsidRDefault="004574C8" w:rsidP="004574C8">
      <w:pPr>
        <w:jc w:val="both"/>
      </w:pPr>
      <w:proofErr w:type="gramStart"/>
      <w:r>
        <w:rPr>
          <w:b/>
          <w:bCs/>
        </w:rPr>
        <w:t>SECTION IV.</w:t>
      </w:r>
      <w:proofErr w:type="gramEnd"/>
    </w:p>
    <w:p w:rsidR="004574C8" w:rsidRDefault="004574C8" w:rsidP="004574C8">
      <w:pPr>
        <w:jc w:val="both"/>
      </w:pPr>
    </w:p>
    <w:p w:rsidR="004574C8" w:rsidRDefault="004574C8" w:rsidP="004574C8">
      <w:pPr>
        <w:jc w:val="both"/>
      </w:pPr>
      <w:r>
        <w:tab/>
        <w:t>This Ordinance is hereby declared to be an emergency measure, the immediate passage of which is necessary for the public health, safety and welfare and for the further reason that said dedication is important to the immediate preservation of the public peace, health and safety of the inhabitants of the Village of Mount Sterling and the continued sound management thereof, wherefore, this Ordinance shall take effect and be in force immediately upon its passage and signature by the Mayor.</w:t>
      </w:r>
    </w:p>
    <w:p w:rsidR="004574C8" w:rsidRDefault="004574C8" w:rsidP="004574C8">
      <w:pPr>
        <w:jc w:val="both"/>
      </w:pPr>
    </w:p>
    <w:p w:rsidR="004574C8" w:rsidRDefault="004574C8" w:rsidP="004574C8">
      <w:pPr>
        <w:jc w:val="both"/>
      </w:pPr>
      <w:r>
        <w:t>PASSED:</w:t>
      </w:r>
    </w:p>
    <w:p w:rsidR="004574C8" w:rsidRDefault="004574C8" w:rsidP="004574C8">
      <w:pPr>
        <w:jc w:val="both"/>
      </w:pPr>
    </w:p>
    <w:p w:rsidR="004574C8" w:rsidRDefault="004574C8" w:rsidP="004574C8">
      <w:pPr>
        <w:jc w:val="both"/>
      </w:pPr>
      <w:r>
        <w:t>ATTEST:</w:t>
      </w:r>
    </w:p>
    <w:p w:rsidR="004574C8" w:rsidRDefault="004574C8" w:rsidP="004574C8">
      <w:pPr>
        <w:jc w:val="both"/>
      </w:pPr>
    </w:p>
    <w:p w:rsidR="004574C8" w:rsidRDefault="004574C8" w:rsidP="004574C8">
      <w:pPr>
        <w:tabs>
          <w:tab w:val="left" w:pos="-1440"/>
        </w:tabs>
        <w:ind w:left="4320" w:hanging="4320"/>
        <w:jc w:val="both"/>
      </w:pPr>
      <w:r>
        <w:t>_______________________________</w:t>
      </w:r>
      <w:r>
        <w:tab/>
        <w:t>_____________________________________</w:t>
      </w:r>
    </w:p>
    <w:p w:rsidR="004574C8" w:rsidRDefault="004574C8" w:rsidP="004574C8">
      <w:pPr>
        <w:tabs>
          <w:tab w:val="left" w:pos="-1440"/>
        </w:tabs>
        <w:ind w:left="4320" w:hanging="4320"/>
        <w:jc w:val="both"/>
      </w:pPr>
      <w:r>
        <w:t>Clerk of Council</w:t>
      </w:r>
      <w:r>
        <w:tab/>
      </w:r>
      <w:r>
        <w:tab/>
      </w:r>
      <w:r>
        <w:tab/>
      </w:r>
      <w:r>
        <w:tab/>
        <w:t>Mayor Neff</w:t>
      </w:r>
    </w:p>
    <w:p w:rsidR="004574C8" w:rsidRDefault="004574C8" w:rsidP="004574C8">
      <w:pPr>
        <w:tabs>
          <w:tab w:val="left" w:pos="-1440"/>
        </w:tabs>
        <w:ind w:left="4320" w:hanging="4320"/>
        <w:jc w:val="both"/>
      </w:pPr>
    </w:p>
    <w:p w:rsidR="004574C8" w:rsidRDefault="004574C8" w:rsidP="004574C8">
      <w:pPr>
        <w:tabs>
          <w:tab w:val="left" w:pos="-1440"/>
        </w:tabs>
        <w:jc w:val="both"/>
      </w:pPr>
      <w:r>
        <w:t>Submitted to Mayor:</w:t>
      </w:r>
      <w:r>
        <w:tab/>
      </w:r>
      <w:r>
        <w:tab/>
      </w:r>
      <w:r>
        <w:tab/>
      </w:r>
      <w:r>
        <w:tab/>
        <w:t>APPROVED:</w:t>
      </w:r>
    </w:p>
    <w:p w:rsidR="004574C8" w:rsidRDefault="004574C8" w:rsidP="004574C8">
      <w:pPr>
        <w:jc w:val="both"/>
      </w:pPr>
    </w:p>
    <w:p w:rsidR="004574C8" w:rsidRDefault="004574C8" w:rsidP="004574C8">
      <w:pPr>
        <w:tabs>
          <w:tab w:val="left" w:pos="-1440"/>
        </w:tabs>
        <w:ind w:left="4320" w:hanging="4320"/>
        <w:jc w:val="both"/>
      </w:pPr>
      <w:r>
        <w:t>Date of Approval:</w:t>
      </w:r>
      <w:r>
        <w:tab/>
      </w:r>
      <w:r>
        <w:tab/>
      </w:r>
      <w:r>
        <w:tab/>
      </w:r>
      <w:r>
        <w:tab/>
        <w:t>_____________________________________</w:t>
      </w:r>
    </w:p>
    <w:p w:rsidR="004574C8" w:rsidRDefault="004574C8" w:rsidP="004574C8">
      <w:pPr>
        <w:ind w:left="4320"/>
        <w:jc w:val="both"/>
      </w:pPr>
      <w:r>
        <w:t>Mark J. Pitstick, Law Director</w:t>
      </w:r>
    </w:p>
    <w:p w:rsidR="004574C8" w:rsidRDefault="004574C8" w:rsidP="004574C8">
      <w:pPr>
        <w:ind w:left="4320"/>
        <w:jc w:val="both"/>
      </w:pPr>
      <w:r>
        <w:t>Approved as to Form</w:t>
      </w:r>
    </w:p>
    <w:p w:rsidR="004574C8" w:rsidRDefault="004574C8" w:rsidP="004574C8">
      <w:pPr>
        <w:ind w:left="4320"/>
        <w:jc w:val="both"/>
        <w:rPr>
          <w:color w:val="000000"/>
        </w:rPr>
      </w:pPr>
    </w:p>
    <w:p w:rsidR="004574C8" w:rsidRDefault="004574C8" w:rsidP="004574C8">
      <w:pPr>
        <w:jc w:val="both"/>
        <w:rPr>
          <w:color w:val="000000"/>
        </w:rPr>
      </w:pPr>
    </w:p>
    <w:p w:rsidR="004574C8" w:rsidRDefault="004574C8" w:rsidP="004574C8">
      <w:pPr>
        <w:jc w:val="both"/>
        <w:rPr>
          <w:color w:val="000000"/>
        </w:rPr>
      </w:pPr>
    </w:p>
    <w:p w:rsidR="004574C8" w:rsidRDefault="004574C8" w:rsidP="004574C8">
      <w:pPr>
        <w:jc w:val="both"/>
        <w:rPr>
          <w:color w:val="000000"/>
        </w:rPr>
      </w:pPr>
      <w:r>
        <w:rPr>
          <w:color w:val="000000"/>
        </w:rPr>
        <w:t xml:space="preserve">I, _________________, the Clerk of Council, hereby </w:t>
      </w:r>
      <w:proofErr w:type="gramStart"/>
      <w:r>
        <w:rPr>
          <w:color w:val="000000"/>
        </w:rPr>
        <w:t>certifies</w:t>
      </w:r>
      <w:proofErr w:type="gramEnd"/>
      <w:r>
        <w:rPr>
          <w:color w:val="000000"/>
        </w:rPr>
        <w:t xml:space="preserve"> that Ordinance 2014-___ was published in ________________ Newspaper for once a week for two consecutive weeks beginning on the ______ day of ________, 20__ and ending on the ____day of _______, 20___. See Attached Sworn Affidavit of Posting by the Newspaper.  Further, I certify that a complete copy of the Ordinance was posted in the lobby of Village Hall. </w:t>
      </w:r>
    </w:p>
    <w:p w:rsidR="004574C8" w:rsidRDefault="004574C8" w:rsidP="004574C8">
      <w:pPr>
        <w:ind w:left="4320"/>
        <w:jc w:val="both"/>
        <w:rPr>
          <w:color w:val="000000"/>
        </w:rPr>
      </w:pPr>
      <w:r>
        <w:rPr>
          <w:color w:val="000000"/>
        </w:rPr>
        <w:t>___________________________________</w:t>
      </w:r>
    </w:p>
    <w:p w:rsidR="004574C8" w:rsidRDefault="004574C8" w:rsidP="004574C8">
      <w:pPr>
        <w:ind w:left="4320"/>
        <w:jc w:val="both"/>
        <w:rPr>
          <w:color w:val="000000"/>
        </w:rPr>
      </w:pPr>
      <w:r>
        <w:rPr>
          <w:color w:val="000000"/>
        </w:rPr>
        <w:t>Clerk of Council</w:t>
      </w:r>
    </w:p>
    <w:p w:rsidR="004574C8" w:rsidRDefault="004574C8" w:rsidP="004574C8">
      <w:pPr>
        <w:jc w:val="both"/>
      </w:pPr>
    </w:p>
    <w:p w:rsidR="00B1370D" w:rsidRDefault="00B1370D"/>
    <w:sectPr w:rsidR="00B1370D" w:rsidSect="004574C8">
      <w:endnotePr>
        <w:numFmt w:val="decimal"/>
      </w:endnotePr>
      <w:pgSz w:w="12240" w:h="20160" w:code="5"/>
      <w:pgMar w:top="2880" w:right="1440" w:bottom="720" w:left="1728" w:header="216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09A7" w:rsidRDefault="00DD09A7" w:rsidP="004574C8">
      <w:r>
        <w:separator/>
      </w:r>
    </w:p>
  </w:endnote>
  <w:endnote w:type="continuationSeparator" w:id="0">
    <w:p w:rsidR="00DD09A7" w:rsidRDefault="00DD09A7" w:rsidP="004574C8">
      <w:r>
        <w:continuationSeparator/>
      </w:r>
    </w:p>
  </w:endnote>
  <w:endnote w:id="1">
    <w:p w:rsidR="004574C8" w:rsidRDefault="004574C8" w:rsidP="004574C8">
      <w:pPr>
        <w:autoSpaceDE w:val="0"/>
        <w:autoSpaceDN w:val="0"/>
        <w:adjustRightInd w:val="0"/>
        <w:spacing w:line="288" w:lineRule="auto"/>
        <w:ind w:left="720"/>
        <w:jc w:val="both"/>
        <w:rPr>
          <w:color w:val="000000"/>
          <w:szCs w:val="24"/>
        </w:rPr>
      </w:pPr>
      <w:r>
        <w:rPr>
          <w:rStyle w:val="EndnoteReference"/>
        </w:rPr>
        <w:endnoteRef/>
      </w:r>
      <w:r>
        <w:t xml:space="preserve"> </w:t>
      </w:r>
      <w:r>
        <w:rPr>
          <w:b/>
          <w:bCs/>
          <w:color w:val="000000"/>
          <w:sz w:val="20"/>
        </w:rPr>
        <w:t>723.03 Dedication of streets; acceptance by legislative authority</w:t>
      </w:r>
    </w:p>
    <w:p w:rsidR="004574C8" w:rsidRDefault="004574C8" w:rsidP="004574C8">
      <w:pPr>
        <w:autoSpaceDE w:val="0"/>
        <w:autoSpaceDN w:val="0"/>
        <w:adjustRightInd w:val="0"/>
        <w:spacing w:line="288" w:lineRule="auto"/>
        <w:jc w:val="both"/>
        <w:rPr>
          <w:color w:val="000000"/>
          <w:szCs w:val="24"/>
        </w:rPr>
      </w:pPr>
      <w:r>
        <w:rPr>
          <w:color w:val="000000"/>
          <w:sz w:val="20"/>
        </w:rPr>
        <w:t xml:space="preserve">A </w:t>
      </w:r>
      <w:proofErr w:type="gramStart"/>
      <w:r>
        <w:rPr>
          <w:color w:val="000000"/>
          <w:sz w:val="20"/>
        </w:rPr>
        <w:t>street</w:t>
      </w:r>
      <w:proofErr w:type="gramEnd"/>
      <w:r>
        <w:rPr>
          <w:color w:val="000000"/>
          <w:sz w:val="20"/>
        </w:rPr>
        <w:t xml:space="preserve"> or alley, dedicated to public use by the proprietor of ground in any municipal corporation, shall not be a public street or alley, or under the care or control of the legislative authority of such municipal corporation, unless the dedication is accepted and confirmed by an ordinance specially passed for such purpose.</w:t>
      </w:r>
    </w:p>
    <w:p w:rsidR="004574C8" w:rsidRDefault="004574C8" w:rsidP="004574C8">
      <w:pPr>
        <w:pStyle w:val="EndnoteText"/>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09A7" w:rsidRDefault="00DD09A7" w:rsidP="004574C8">
      <w:r>
        <w:separator/>
      </w:r>
    </w:p>
  </w:footnote>
  <w:footnote w:type="continuationSeparator" w:id="0">
    <w:p w:rsidR="00DD09A7" w:rsidRDefault="00DD09A7" w:rsidP="004574C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numFmt w:val="decimal"/>
    <w:endnote w:id="-1"/>
    <w:endnote w:id="0"/>
  </w:endnotePr>
  <w:compat/>
  <w:rsids>
    <w:rsidRoot w:val="004574C8"/>
    <w:rsid w:val="004574C8"/>
    <w:rsid w:val="00B1370D"/>
    <w:rsid w:val="00DD09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4C8"/>
    <w:pPr>
      <w:widowControl w:val="0"/>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4574C8"/>
    <w:pPr>
      <w:keepNext/>
      <w:outlineLvl w:val="0"/>
    </w:pPr>
    <w:rPr>
      <w:b/>
    </w:rPr>
  </w:style>
  <w:style w:type="paragraph" w:styleId="Heading2">
    <w:name w:val="heading 2"/>
    <w:basedOn w:val="Normal"/>
    <w:next w:val="Normal"/>
    <w:link w:val="Heading2Char"/>
    <w:uiPriority w:val="9"/>
    <w:qFormat/>
    <w:rsid w:val="004574C8"/>
    <w:pPr>
      <w:keepNext/>
      <w:jc w:val="both"/>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74C8"/>
    <w:rPr>
      <w:rFonts w:ascii="Times New Roman" w:eastAsia="Times New Roman" w:hAnsi="Times New Roman" w:cs="Times New Roman"/>
      <w:b/>
      <w:sz w:val="24"/>
      <w:szCs w:val="20"/>
    </w:rPr>
  </w:style>
  <w:style w:type="character" w:customStyle="1" w:styleId="Heading2Char">
    <w:name w:val="Heading 2 Char"/>
    <w:basedOn w:val="DefaultParagraphFont"/>
    <w:link w:val="Heading2"/>
    <w:uiPriority w:val="9"/>
    <w:rsid w:val="004574C8"/>
    <w:rPr>
      <w:rFonts w:ascii="Times New Roman" w:eastAsia="Times New Roman" w:hAnsi="Times New Roman" w:cs="Times New Roman"/>
      <w:b/>
      <w:sz w:val="24"/>
      <w:szCs w:val="20"/>
    </w:rPr>
  </w:style>
  <w:style w:type="paragraph" w:styleId="BodyText">
    <w:name w:val="Body Text"/>
    <w:basedOn w:val="Normal"/>
    <w:link w:val="BodyTextChar"/>
    <w:uiPriority w:val="99"/>
    <w:semiHidden/>
    <w:rsid w:val="004574C8"/>
    <w:pPr>
      <w:jc w:val="center"/>
    </w:pPr>
    <w:rPr>
      <w:b/>
    </w:rPr>
  </w:style>
  <w:style w:type="character" w:customStyle="1" w:styleId="BodyTextChar">
    <w:name w:val="Body Text Char"/>
    <w:basedOn w:val="DefaultParagraphFont"/>
    <w:link w:val="BodyText"/>
    <w:uiPriority w:val="99"/>
    <w:semiHidden/>
    <w:rsid w:val="004574C8"/>
    <w:rPr>
      <w:rFonts w:ascii="Times New Roman" w:eastAsia="Times New Roman" w:hAnsi="Times New Roman" w:cs="Times New Roman"/>
      <w:b/>
      <w:sz w:val="24"/>
      <w:szCs w:val="20"/>
    </w:rPr>
  </w:style>
  <w:style w:type="paragraph" w:styleId="EndnoteText">
    <w:name w:val="endnote text"/>
    <w:basedOn w:val="Normal"/>
    <w:link w:val="EndnoteTextChar"/>
    <w:uiPriority w:val="99"/>
    <w:semiHidden/>
    <w:unhideWhenUsed/>
    <w:rsid w:val="004574C8"/>
    <w:rPr>
      <w:sz w:val="20"/>
    </w:rPr>
  </w:style>
  <w:style w:type="character" w:customStyle="1" w:styleId="EndnoteTextChar">
    <w:name w:val="Endnote Text Char"/>
    <w:basedOn w:val="DefaultParagraphFont"/>
    <w:link w:val="EndnoteText"/>
    <w:uiPriority w:val="99"/>
    <w:semiHidden/>
    <w:rsid w:val="004574C8"/>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4574C8"/>
    <w:rPr>
      <w:vertAlign w:val="superscript"/>
    </w:rPr>
  </w:style>
  <w:style w:type="paragraph" w:styleId="BalloonText">
    <w:name w:val="Balloon Text"/>
    <w:basedOn w:val="Normal"/>
    <w:link w:val="BalloonTextChar"/>
    <w:uiPriority w:val="99"/>
    <w:semiHidden/>
    <w:unhideWhenUsed/>
    <w:rsid w:val="004574C8"/>
    <w:rPr>
      <w:rFonts w:ascii="Tahoma" w:hAnsi="Tahoma" w:cs="Tahoma"/>
      <w:sz w:val="16"/>
      <w:szCs w:val="16"/>
    </w:rPr>
  </w:style>
  <w:style w:type="character" w:customStyle="1" w:styleId="BalloonTextChar">
    <w:name w:val="Balloon Text Char"/>
    <w:basedOn w:val="DefaultParagraphFont"/>
    <w:link w:val="BalloonText"/>
    <w:uiPriority w:val="99"/>
    <w:semiHidden/>
    <w:rsid w:val="004574C8"/>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471</Words>
  <Characters>2689</Characters>
  <Application>Microsoft Office Word</Application>
  <DocSecurity>0</DocSecurity>
  <Lines>22</Lines>
  <Paragraphs>6</Paragraphs>
  <ScaleCrop>false</ScaleCrop>
  <Company/>
  <LinksUpToDate>false</LinksUpToDate>
  <CharactersWithSpaces>3154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Village of Mount Sterling</dc:creator>
  <cp:lastModifiedBy>Village of Mount Sterling</cp:lastModifiedBy>
  <cp:revision>1</cp:revision>
  <cp:lastPrinted>2014-06-20T14:02:00Z</cp:lastPrinted>
  <dcterms:created xsi:type="dcterms:W3CDTF">2014-06-20T13:56:00Z</dcterms:created>
  <dcterms:modified xsi:type="dcterms:W3CDTF">2014-06-20T14:02:00Z</dcterms:modified>
</cp:coreProperties>
</file>